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90332" w14:textId="6F98508B" w:rsidR="000F22B4" w:rsidRDefault="00CD7192" w:rsidP="000F22B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#166</w:t>
      </w:r>
      <w:r w:rsidR="000F22B4">
        <w:rPr>
          <w:rFonts w:ascii="Arial" w:hAnsi="Arial" w:cs="Arial"/>
          <w:b/>
          <w:noProof/>
          <w:sz w:val="24"/>
        </w:rPr>
        <w:tab/>
        <w:t>S2-2</w:t>
      </w:r>
      <w:r>
        <w:rPr>
          <w:rFonts w:ascii="Arial" w:hAnsi="Arial" w:cs="Arial"/>
          <w:b/>
          <w:noProof/>
          <w:sz w:val="24"/>
        </w:rPr>
        <w:t>4</w:t>
      </w:r>
      <w:r w:rsidR="00F86A02">
        <w:rPr>
          <w:rFonts w:ascii="Arial" w:hAnsi="Arial" w:cs="Arial"/>
          <w:b/>
          <w:noProof/>
          <w:sz w:val="24"/>
        </w:rPr>
        <w:t>12064</w:t>
      </w:r>
    </w:p>
    <w:p w14:paraId="0F7C9AC4" w14:textId="3A8CC5E2" w:rsidR="000F22B4" w:rsidRPr="00372866" w:rsidRDefault="00B94CE1" w:rsidP="000F22B4">
      <w:pPr>
        <w:tabs>
          <w:tab w:val="right" w:pos="9638"/>
        </w:tabs>
        <w:rPr>
          <w:rFonts w:ascii="Arial" w:eastAsia="MS Mincho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18</w:t>
      </w:r>
      <w:r w:rsidR="000F22B4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22</w:t>
      </w:r>
      <w:r w:rsidR="000F22B4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</w:t>
      </w:r>
      <w:r w:rsidR="000F22B4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4</w:t>
      </w:r>
      <w:r w:rsidR="000F22B4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Orlando</w:t>
      </w:r>
      <w:r w:rsidR="000F22B4">
        <w:rPr>
          <w:rFonts w:ascii="Arial" w:hAnsi="Arial" w:cs="Arial"/>
          <w:b/>
          <w:noProof/>
          <w:sz w:val="24"/>
        </w:rPr>
        <w:t>,</w:t>
      </w:r>
      <w:r>
        <w:rPr>
          <w:rFonts w:ascii="Arial" w:hAnsi="Arial" w:cs="Arial"/>
          <w:b/>
          <w:noProof/>
          <w:sz w:val="24"/>
        </w:rPr>
        <w:t xml:space="preserve"> US</w:t>
      </w:r>
    </w:p>
    <w:p w14:paraId="05B0D0A8" w14:textId="77777777" w:rsidR="001E489F" w:rsidRPr="000F22B4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BF43B99" w:rsidR="001E489F" w:rsidRPr="006C2E80" w:rsidRDefault="005A25C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86A02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  <w:bookmarkStart w:id="0" w:name="_GoBack"/>
      <w:bookmarkEnd w:id="0"/>
    </w:p>
    <w:p w14:paraId="49D92DA3" w14:textId="744B8E10" w:rsidR="001E489F" w:rsidRPr="00F12C4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F22B4" w:rsidRPr="000F22B4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="00F12C48" w:rsidRPr="00F12C48">
        <w:rPr>
          <w:rFonts w:ascii="Arial" w:eastAsia="Batang" w:hAnsi="Arial" w:cs="Arial"/>
          <w:b/>
          <w:sz w:val="24"/>
          <w:szCs w:val="24"/>
          <w:lang w:eastAsia="zh-CN"/>
        </w:rPr>
        <w:t>enhancement on network resilience</w:t>
      </w:r>
    </w:p>
    <w:p w14:paraId="66ACF610" w14:textId="3C2E331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C64D5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1468BC60" w14:textId="02405C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25CD">
        <w:rPr>
          <w:rFonts w:ascii="Arial" w:eastAsia="Batang" w:hAnsi="Arial"/>
          <w:b/>
          <w:sz w:val="24"/>
          <w:szCs w:val="24"/>
          <w:lang w:val="en-US" w:eastAsia="zh-CN"/>
        </w:rPr>
        <w:t>30.8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E5F82F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12C48" w:rsidRPr="00F12C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enhancement on network resilience</w:t>
      </w:r>
    </w:p>
    <w:p w14:paraId="4520DCE2" w14:textId="0082336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94C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15B1DB90" w14:textId="637A7F2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4A433EE3" w:rsidR="001E489F" w:rsidRPr="001E489F" w:rsidRDefault="00B94CE1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715330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EF14EAD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7CCBD2E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0D072B1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19698B7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C8602A9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0B1E87C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C20FA1D" w:rsidR="001E489F" w:rsidRDefault="00B94CE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2C331B3A" w:rsidR="001E489F" w:rsidRDefault="00B94C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45788360" w:rsidR="001E489F" w:rsidRDefault="00B94CE1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96D6DC2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6189E0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4308E46" w:rsidR="007861B8" w:rsidRDefault="000F22B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A644838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5CEFA3C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3DF286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5AEAFC55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338BA6A" w14:textId="776AE548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9003129" w:rsidR="001E489F" w:rsidRPr="00251D80" w:rsidRDefault="00B94CE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33C58AA2" w:rsidR="001E489F" w:rsidRPr="00E11133" w:rsidRDefault="001E489F" w:rsidP="00E1113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F6349" w14:paraId="565F5FF4" w14:textId="77777777" w:rsidTr="005875D6">
        <w:trPr>
          <w:cantSplit/>
          <w:jc w:val="center"/>
        </w:trPr>
        <w:tc>
          <w:tcPr>
            <w:tcW w:w="1101" w:type="dxa"/>
          </w:tcPr>
          <w:p w14:paraId="798491BE" w14:textId="0C96D7E7" w:rsidR="00DF6349" w:rsidRPr="006532C3" w:rsidRDefault="00B94CE1" w:rsidP="00DF6349">
            <w:pPr>
              <w:pStyle w:val="TAL"/>
            </w:pPr>
            <w:r w:rsidRPr="00B94CE1">
              <w:t>1040071</w:t>
            </w:r>
          </w:p>
        </w:tc>
        <w:tc>
          <w:tcPr>
            <w:tcW w:w="3326" w:type="dxa"/>
          </w:tcPr>
          <w:p w14:paraId="6DD815F7" w14:textId="75F01FF2" w:rsidR="00DF6349" w:rsidRPr="006532C3" w:rsidRDefault="00B94CE1" w:rsidP="00DF6349">
            <w:pPr>
              <w:pStyle w:val="TAL"/>
            </w:pPr>
            <w:r w:rsidRPr="00B94CE1">
              <w:t>Study on MC services support on IOPS mode of operation for 5G</w:t>
            </w:r>
          </w:p>
        </w:tc>
        <w:tc>
          <w:tcPr>
            <w:tcW w:w="5099" w:type="dxa"/>
          </w:tcPr>
          <w:p w14:paraId="15CF8CF5" w14:textId="1905B30C" w:rsidR="00DF6349" w:rsidRPr="006532C3" w:rsidRDefault="00DF6349" w:rsidP="00DF6349">
            <w:pPr>
              <w:pStyle w:val="TAL"/>
            </w:pPr>
          </w:p>
        </w:tc>
      </w:tr>
      <w:tr w:rsidR="00B94CE1" w14:paraId="14AF5BF1" w14:textId="77777777" w:rsidTr="005875D6">
        <w:trPr>
          <w:cantSplit/>
          <w:jc w:val="center"/>
        </w:trPr>
        <w:tc>
          <w:tcPr>
            <w:tcW w:w="1101" w:type="dxa"/>
          </w:tcPr>
          <w:p w14:paraId="5ABA6C71" w14:textId="35D8C744" w:rsidR="00B94CE1" w:rsidRPr="00B94CE1" w:rsidRDefault="00B94CE1" w:rsidP="00DF6349">
            <w:pPr>
              <w:pStyle w:val="TAL"/>
            </w:pPr>
            <w:r w:rsidRPr="00B94CE1">
              <w:t>1050036</w:t>
            </w:r>
          </w:p>
        </w:tc>
        <w:tc>
          <w:tcPr>
            <w:tcW w:w="3326" w:type="dxa"/>
          </w:tcPr>
          <w:p w14:paraId="3CDF0BB5" w14:textId="34E85109" w:rsidR="00B94CE1" w:rsidRPr="006532C3" w:rsidRDefault="00B94CE1" w:rsidP="00DF6349">
            <w:pPr>
              <w:pStyle w:val="TAL"/>
            </w:pPr>
            <w:r w:rsidRPr="00B94CE1">
              <w:t>MC services for generic support on IOPS mode of operation</w:t>
            </w:r>
          </w:p>
        </w:tc>
        <w:tc>
          <w:tcPr>
            <w:tcW w:w="5099" w:type="dxa"/>
          </w:tcPr>
          <w:p w14:paraId="53D104BB" w14:textId="77777777" w:rsidR="00B94CE1" w:rsidRPr="006532C3" w:rsidRDefault="00B94CE1" w:rsidP="00DF6349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E43D9D9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F21A10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58BDFA6" w14:textId="53010F29" w:rsidR="006329A6" w:rsidRDefault="00B0741D" w:rsidP="006329A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6329A6">
        <w:rPr>
          <w:rFonts w:eastAsia="等线"/>
          <w:lang w:eastAsia="zh-CN"/>
        </w:rPr>
        <w:t xml:space="preserve">Network resilience is becoming increasingly important to operators because it directly relates to the ability to recover </w:t>
      </w:r>
      <w:r w:rsidR="006329A6">
        <w:rPr>
          <w:rFonts w:eastAsia="等线"/>
          <w:lang w:eastAsia="zh-CN"/>
        </w:rPr>
        <w:t xml:space="preserve">the network service </w:t>
      </w:r>
      <w:r w:rsidRPr="006329A6">
        <w:rPr>
          <w:rFonts w:eastAsia="等线"/>
          <w:lang w:eastAsia="zh-CN"/>
        </w:rPr>
        <w:t>more quickly in the event of a disaster and loss of backhaul communications.</w:t>
      </w:r>
      <w:r w:rsidR="006329A6">
        <w:rPr>
          <w:rFonts w:eastAsia="等线"/>
          <w:lang w:eastAsia="zh-CN"/>
        </w:rPr>
        <w:t xml:space="preserve"> </w:t>
      </w:r>
      <w:r w:rsidR="006329A6" w:rsidRPr="006329A6">
        <w:rPr>
          <w:rFonts w:eastAsia="等线"/>
          <w:lang w:eastAsia="zh-CN"/>
        </w:rPr>
        <w:t xml:space="preserve">The capability to support </w:t>
      </w:r>
      <w:r w:rsidR="00EC757E">
        <w:rPr>
          <w:rFonts w:eastAsia="等线"/>
          <w:lang w:eastAsia="zh-CN"/>
        </w:rPr>
        <w:t xml:space="preserve">temporary </w:t>
      </w:r>
      <w:r w:rsidR="006329A6" w:rsidRPr="006329A6">
        <w:rPr>
          <w:rFonts w:eastAsia="等线"/>
          <w:lang w:eastAsia="zh-CN"/>
        </w:rPr>
        <w:t xml:space="preserve">communication </w:t>
      </w:r>
      <w:r w:rsidR="00EC757E">
        <w:rPr>
          <w:rFonts w:eastAsia="等线"/>
          <w:lang w:eastAsia="zh-CN"/>
        </w:rPr>
        <w:t xml:space="preserve">during the disaster </w:t>
      </w:r>
      <w:r w:rsidR="006329A6" w:rsidRPr="006329A6">
        <w:rPr>
          <w:rFonts w:eastAsia="等线"/>
          <w:lang w:eastAsia="zh-CN"/>
        </w:rPr>
        <w:t xml:space="preserve">is crucial not only to the commercial communication service, but also to the mission critical </w:t>
      </w:r>
      <w:r w:rsidR="00EC757E">
        <w:rPr>
          <w:rFonts w:eastAsia="等线"/>
          <w:lang w:eastAsia="zh-CN"/>
        </w:rPr>
        <w:t>service</w:t>
      </w:r>
      <w:r w:rsidR="006329A6" w:rsidRPr="006329A6">
        <w:rPr>
          <w:rFonts w:eastAsia="等线"/>
          <w:lang w:eastAsia="zh-CN"/>
        </w:rPr>
        <w:t xml:space="preserve">. </w:t>
      </w:r>
    </w:p>
    <w:p w14:paraId="6609D098" w14:textId="320F9AAE" w:rsidR="006329A6" w:rsidRDefault="006329A6" w:rsidP="006329A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6329A6">
        <w:rPr>
          <w:rFonts w:eastAsia="等线"/>
          <w:lang w:eastAsia="zh-CN"/>
        </w:rPr>
        <w:t>The support of Isolated E-UTRAN Operation for Public Safety (IOPS) was introduced in EPS system since Rel-13, in order to address the case of backhaul failure or nomadic EPS deployment and ensure the ability of Public Safety users to communicate via IPOS-capable eNB in such crisis time. However the IOPS features are not supported in 5GS.</w:t>
      </w:r>
      <w:r>
        <w:rPr>
          <w:rFonts w:eastAsia="等线"/>
          <w:lang w:eastAsia="zh-CN"/>
        </w:rPr>
        <w:t xml:space="preserve"> </w:t>
      </w:r>
    </w:p>
    <w:p w14:paraId="7BDCA6E3" w14:textId="2683FE1D" w:rsidR="006329A6" w:rsidRPr="006329A6" w:rsidRDefault="006329A6" w:rsidP="006329A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6329A6">
        <w:rPr>
          <w:rFonts w:eastAsia="等线"/>
          <w:lang w:eastAsia="zh-CN"/>
        </w:rPr>
        <w:t>Recently SA6 started the work to define application layer of mission critical service for IOPS in 5GS, including the l</w:t>
      </w:r>
      <w:r>
        <w:rPr>
          <w:rFonts w:eastAsia="等线"/>
          <w:lang w:eastAsia="zh-CN"/>
        </w:rPr>
        <w:t>imited backhaul scenarios, e.g. backhaul communication via satellite access. The impact on system level needs to be investigated together with SA6.</w:t>
      </w:r>
    </w:p>
    <w:p w14:paraId="56788AF3" w14:textId="65D31215" w:rsidR="006329A6" w:rsidRDefault="006329A6" w:rsidP="006329A6">
      <w:pPr>
        <w:tabs>
          <w:tab w:val="num" w:pos="1440"/>
        </w:tabs>
        <w:rPr>
          <w:lang w:eastAsia="zh-CN"/>
        </w:rPr>
      </w:pPr>
      <w:r>
        <w:rPr>
          <w:lang w:eastAsia="zh-CN"/>
        </w:rPr>
        <w:t>Regarding the stage 1 requirement, TS22.261 clause 8.2 has specified the following requirements:</w:t>
      </w:r>
    </w:p>
    <w:p w14:paraId="328411C8" w14:textId="77777777" w:rsidR="006329A6" w:rsidRPr="006329A6" w:rsidRDefault="006329A6" w:rsidP="000E09E8">
      <w:pPr>
        <w:pStyle w:val="a8"/>
        <w:numPr>
          <w:ilvl w:val="0"/>
          <w:numId w:val="15"/>
        </w:numPr>
        <w:tabs>
          <w:tab w:val="num" w:pos="1440"/>
        </w:tabs>
        <w:rPr>
          <w:i/>
        </w:rPr>
      </w:pPr>
      <w:r w:rsidRPr="006329A6">
        <w:rPr>
          <w:i/>
          <w:sz w:val="20"/>
          <w:szCs w:val="20"/>
        </w:rPr>
        <w:t xml:space="preserve">The </w:t>
      </w:r>
      <w:r w:rsidRPr="006329A6">
        <w:rPr>
          <w:i/>
          <w:sz w:val="20"/>
          <w:szCs w:val="20"/>
          <w:lang w:eastAsia="zh-CN"/>
        </w:rPr>
        <w:t>5G</w:t>
      </w:r>
      <w:r w:rsidRPr="006329A6">
        <w:rPr>
          <w:i/>
          <w:sz w:val="20"/>
          <w:szCs w:val="20"/>
        </w:rPr>
        <w:t xml:space="preserve"> system shall support a mechanism for the operator to authorize subscribers of other PLMNs to receive temporary service (e.g., mission critical services).</w:t>
      </w:r>
    </w:p>
    <w:p w14:paraId="239B49D3" w14:textId="0FAB039F" w:rsidR="006329A6" w:rsidRPr="006329A6" w:rsidRDefault="006329A6" w:rsidP="000E09E8">
      <w:pPr>
        <w:pStyle w:val="a8"/>
        <w:numPr>
          <w:ilvl w:val="0"/>
          <w:numId w:val="15"/>
        </w:numPr>
        <w:tabs>
          <w:tab w:val="num" w:pos="1440"/>
        </w:tabs>
        <w:rPr>
          <w:i/>
        </w:rPr>
      </w:pPr>
      <w:r w:rsidRPr="006329A6">
        <w:rPr>
          <w:i/>
          <w:sz w:val="20"/>
          <w:szCs w:val="20"/>
        </w:rPr>
        <w:t xml:space="preserve">The </w:t>
      </w:r>
      <w:r w:rsidRPr="006329A6">
        <w:rPr>
          <w:i/>
          <w:sz w:val="20"/>
          <w:szCs w:val="20"/>
          <w:lang w:eastAsia="zh-CN"/>
        </w:rPr>
        <w:t>5G</w:t>
      </w:r>
      <w:r w:rsidRPr="006329A6">
        <w:rPr>
          <w:i/>
          <w:sz w:val="20"/>
          <w:szCs w:val="20"/>
        </w:rPr>
        <w:t xml:space="preserve"> system shall be able to provide temporary service for authorized users without access to their home network (e.g., IOPS, mission critical services)</w:t>
      </w:r>
    </w:p>
    <w:p w14:paraId="7F7D105D" w14:textId="651F79BC" w:rsidR="00807BCB" w:rsidRPr="006329A6" w:rsidRDefault="006329A6" w:rsidP="006329A6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A2 has specified several mechanisms which can provide local service to users, such as network slicing, </w:t>
      </w:r>
      <w:r w:rsidRPr="006329A6">
        <w:rPr>
          <w:lang w:eastAsia="zh-CN"/>
        </w:rPr>
        <w:t>NPN, Localized Service, etc</w:t>
      </w:r>
      <w:r>
        <w:rPr>
          <w:lang w:eastAsia="zh-CN"/>
        </w:rPr>
        <w:t>. It is unclear whether these mechanisms are enough to meet the requirements on n</w:t>
      </w:r>
      <w:r w:rsidRPr="006329A6">
        <w:rPr>
          <w:rFonts w:eastAsia="等线"/>
          <w:lang w:eastAsia="zh-CN"/>
        </w:rPr>
        <w:t>etwork resilience</w:t>
      </w:r>
      <w:r>
        <w:rPr>
          <w:lang w:eastAsia="zh-CN"/>
        </w:rPr>
        <w:t xml:space="preserve"> and if not the potential enhancements.</w:t>
      </w:r>
      <w:r w:rsidRPr="006329A6">
        <w:rPr>
          <w:lang w:eastAsia="zh-CN"/>
        </w:rPr>
        <w:t xml:space="preserve"> </w:t>
      </w:r>
    </w:p>
    <w:p w14:paraId="04B4107D" w14:textId="77777777" w:rsidR="007C1C6C" w:rsidRPr="00DD2EDB" w:rsidRDefault="007C1C6C" w:rsidP="001E489F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1DB9C20" w14:textId="4E8A1554" w:rsidR="00B230F4" w:rsidRPr="00B230F4" w:rsidRDefault="009D001A" w:rsidP="00B230F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B230F4">
        <w:rPr>
          <w:rFonts w:eastAsia="等线"/>
          <w:lang w:eastAsia="zh-CN"/>
        </w:rPr>
        <w:t>The objective of this study is to investigate the feasibility of further enhancemen</w:t>
      </w:r>
      <w:r w:rsidR="00B230F4" w:rsidRPr="00B230F4">
        <w:rPr>
          <w:rFonts w:eastAsia="等线"/>
          <w:lang w:eastAsia="zh-CN"/>
        </w:rPr>
        <w:t>t on network resilience.</w:t>
      </w:r>
    </w:p>
    <w:p w14:paraId="19919FAF" w14:textId="77777777" w:rsidR="00F27404" w:rsidRDefault="00B230F4" w:rsidP="00F2740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>The following objectives are expected to be studied:</w:t>
      </w:r>
    </w:p>
    <w:p w14:paraId="55114425" w14:textId="7969212C" w:rsidR="00F27404" w:rsidRPr="00F27404" w:rsidRDefault="00B91052" w:rsidP="00F27404">
      <w:pPr>
        <w:pStyle w:val="a8"/>
        <w:numPr>
          <w:ilvl w:val="0"/>
          <w:numId w:val="13"/>
        </w:numPr>
        <w:tabs>
          <w:tab w:val="num" w:pos="14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sz w:val="20"/>
          <w:szCs w:val="20"/>
          <w:lang w:eastAsia="en-GB"/>
        </w:rPr>
      </w:pPr>
      <w:r w:rsidRPr="00F27404">
        <w:rPr>
          <w:rFonts w:eastAsia="等线"/>
          <w:sz w:val="20"/>
          <w:szCs w:val="20"/>
          <w:lang w:eastAsia="en-GB"/>
        </w:rPr>
        <w:t xml:space="preserve">Study </w:t>
      </w:r>
      <w:r w:rsidR="006329A6">
        <w:rPr>
          <w:rFonts w:eastAsia="等线"/>
          <w:sz w:val="20"/>
          <w:szCs w:val="20"/>
          <w:lang w:eastAsia="en-GB"/>
        </w:rPr>
        <w:t xml:space="preserve">whether and how </w:t>
      </w:r>
      <w:r w:rsidRPr="00F27404">
        <w:rPr>
          <w:rFonts w:eastAsia="等线"/>
          <w:sz w:val="20"/>
          <w:szCs w:val="20"/>
          <w:lang w:eastAsia="en-GB"/>
        </w:rPr>
        <w:t>to support the temporary service for authorized user without access to their home network</w:t>
      </w:r>
      <w:r w:rsidR="006329A6">
        <w:rPr>
          <w:rFonts w:eastAsia="等线"/>
          <w:sz w:val="20"/>
          <w:szCs w:val="20"/>
          <w:lang w:eastAsia="en-GB"/>
        </w:rPr>
        <w:t>. E</w:t>
      </w:r>
      <w:r w:rsidR="006329A6" w:rsidRPr="00F27404">
        <w:rPr>
          <w:rFonts w:eastAsia="等线"/>
          <w:sz w:val="20"/>
          <w:szCs w:val="20"/>
          <w:lang w:eastAsia="en-GB"/>
        </w:rPr>
        <w:t>xisting mechanisms</w:t>
      </w:r>
      <w:r w:rsidR="00B94121">
        <w:rPr>
          <w:rFonts w:eastAsia="等线"/>
          <w:sz w:val="20"/>
          <w:szCs w:val="20"/>
          <w:lang w:eastAsia="en-GB"/>
        </w:rPr>
        <w:t xml:space="preserve"> </w:t>
      </w:r>
      <w:r w:rsidR="006329A6" w:rsidRPr="00F27404">
        <w:rPr>
          <w:rFonts w:eastAsia="等线"/>
          <w:sz w:val="20"/>
          <w:szCs w:val="20"/>
          <w:lang w:eastAsia="en-GB"/>
        </w:rPr>
        <w:t xml:space="preserve">(e.g. Slicing, NPN, Satellite Access, Localized Service, etc.) </w:t>
      </w:r>
      <w:r w:rsidR="00B94121">
        <w:rPr>
          <w:rFonts w:eastAsia="等线"/>
          <w:sz w:val="20"/>
          <w:szCs w:val="20"/>
          <w:lang w:eastAsia="en-GB"/>
        </w:rPr>
        <w:t>will</w:t>
      </w:r>
      <w:r w:rsidR="006329A6">
        <w:rPr>
          <w:rFonts w:eastAsia="等线"/>
          <w:sz w:val="20"/>
          <w:szCs w:val="20"/>
          <w:lang w:eastAsia="en-GB"/>
        </w:rPr>
        <w:t xml:space="preserve"> be evaluated </w:t>
      </w:r>
      <w:r w:rsidR="00B94121">
        <w:rPr>
          <w:rFonts w:eastAsia="等线"/>
          <w:sz w:val="20"/>
          <w:szCs w:val="20"/>
          <w:lang w:eastAsia="en-GB"/>
        </w:rPr>
        <w:t xml:space="preserve">during the study to check whether they </w:t>
      </w:r>
      <w:r w:rsidR="006329A6" w:rsidRPr="00F27404">
        <w:rPr>
          <w:rFonts w:eastAsia="等线"/>
          <w:sz w:val="20"/>
          <w:szCs w:val="20"/>
          <w:lang w:eastAsia="en-GB"/>
        </w:rPr>
        <w:t xml:space="preserve">are </w:t>
      </w:r>
      <w:r w:rsidR="00B94121">
        <w:rPr>
          <w:rFonts w:eastAsia="等线"/>
          <w:sz w:val="20"/>
          <w:szCs w:val="20"/>
          <w:lang w:eastAsia="en-GB"/>
        </w:rPr>
        <w:t>sufficient and if not any enhancement is needed.</w:t>
      </w:r>
    </w:p>
    <w:p w14:paraId="15F2B209" w14:textId="335B963B" w:rsidR="003A3528" w:rsidRPr="00F27404" w:rsidRDefault="00B91052" w:rsidP="00F27404">
      <w:pPr>
        <w:pStyle w:val="a8"/>
        <w:numPr>
          <w:ilvl w:val="0"/>
          <w:numId w:val="13"/>
        </w:numPr>
        <w:tabs>
          <w:tab w:val="num" w:pos="14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sz w:val="20"/>
          <w:szCs w:val="20"/>
          <w:lang w:eastAsia="en-GB"/>
        </w:rPr>
      </w:pPr>
      <w:r w:rsidRPr="00F27404">
        <w:rPr>
          <w:rFonts w:eastAsia="等线"/>
          <w:sz w:val="20"/>
          <w:szCs w:val="20"/>
          <w:lang w:eastAsia="en-GB"/>
        </w:rPr>
        <w:t xml:space="preserve">Study potential </w:t>
      </w:r>
      <w:r w:rsidR="00B94121">
        <w:rPr>
          <w:rFonts w:eastAsia="等线"/>
          <w:sz w:val="20"/>
          <w:szCs w:val="20"/>
          <w:lang w:eastAsia="en-GB"/>
        </w:rPr>
        <w:t xml:space="preserve">system </w:t>
      </w:r>
      <w:r w:rsidRPr="00F27404">
        <w:rPr>
          <w:rFonts w:eastAsia="等线"/>
          <w:sz w:val="20"/>
          <w:szCs w:val="20"/>
          <w:lang w:eastAsia="en-GB"/>
        </w:rPr>
        <w:t>enhancements to support temporary service in case of limited backhaul</w:t>
      </w:r>
    </w:p>
    <w:p w14:paraId="2C5AD0BA" w14:textId="160A7CA7" w:rsidR="00DD2EDB" w:rsidRPr="00571039" w:rsidRDefault="00DD2EDB" w:rsidP="00D4743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</w:p>
    <w:p w14:paraId="116BD8A1" w14:textId="77777777" w:rsidR="00291CFF" w:rsidRPr="0017306D" w:rsidRDefault="00291CFF" w:rsidP="00291CFF">
      <w:pPr>
        <w:pStyle w:val="2"/>
      </w:pPr>
      <w:r w:rsidRPr="0017306D">
        <w:t>TU estimates and dependencies</w:t>
      </w:r>
    </w:p>
    <w:tbl>
      <w:tblPr>
        <w:tblpPr w:leftFromText="180" w:rightFromText="180" w:vertAnchor="text" w:tblpY="1"/>
        <w:tblOverlap w:val="never"/>
        <w:tblW w:w="8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291CFF" w:rsidRPr="0017306D" w14:paraId="179A6076" w14:textId="77777777" w:rsidTr="006315D7">
        <w:tc>
          <w:tcPr>
            <w:tcW w:w="1151" w:type="dxa"/>
            <w:shd w:val="clear" w:color="auto" w:fill="auto"/>
          </w:tcPr>
          <w:p w14:paraId="716257A6" w14:textId="77777777" w:rsidR="00291CFF" w:rsidRPr="0017306D" w:rsidRDefault="00291CFF" w:rsidP="006315D7">
            <w:r w:rsidRPr="0017306D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4C9803A" w14:textId="77777777" w:rsidR="00291CFF" w:rsidRPr="0017306D" w:rsidRDefault="00291CFF" w:rsidP="006315D7">
            <w:r w:rsidRPr="0017306D">
              <w:t>TU Estimate</w:t>
            </w:r>
          </w:p>
          <w:p w14:paraId="214913E7" w14:textId="77777777" w:rsidR="00291CFF" w:rsidRPr="0017306D" w:rsidRDefault="00291CFF" w:rsidP="006315D7">
            <w:r w:rsidRPr="0017306D">
              <w:t>(Study)</w:t>
            </w:r>
          </w:p>
        </w:tc>
        <w:tc>
          <w:tcPr>
            <w:tcW w:w="1605" w:type="dxa"/>
          </w:tcPr>
          <w:p w14:paraId="0B8D4ECD" w14:textId="77777777" w:rsidR="00291CFF" w:rsidRPr="0017306D" w:rsidRDefault="00291CFF" w:rsidP="006315D7">
            <w:r w:rsidRPr="0017306D">
              <w:t>TU Estimate</w:t>
            </w:r>
          </w:p>
          <w:p w14:paraId="4714C5B2" w14:textId="77777777" w:rsidR="00291CFF" w:rsidRPr="0017306D" w:rsidRDefault="00291CFF" w:rsidP="006315D7">
            <w:r w:rsidRPr="0017306D">
              <w:t>(Normative)</w:t>
            </w:r>
          </w:p>
        </w:tc>
        <w:tc>
          <w:tcPr>
            <w:tcW w:w="1605" w:type="dxa"/>
          </w:tcPr>
          <w:p w14:paraId="02F1127D" w14:textId="77777777" w:rsidR="00291CFF" w:rsidRPr="0017306D" w:rsidRDefault="00291CFF" w:rsidP="006315D7">
            <w:r w:rsidRPr="0017306D">
              <w:t>RAN Dependency</w:t>
            </w:r>
          </w:p>
          <w:p w14:paraId="755EEA32" w14:textId="77777777" w:rsidR="00291CFF" w:rsidRPr="0017306D" w:rsidRDefault="00291CFF" w:rsidP="006315D7">
            <w:r w:rsidRPr="0017306D">
              <w:t xml:space="preserve">(Yes/No/Maybe) </w:t>
            </w:r>
          </w:p>
        </w:tc>
        <w:tc>
          <w:tcPr>
            <w:tcW w:w="2447" w:type="dxa"/>
          </w:tcPr>
          <w:p w14:paraId="554B877C" w14:textId="77777777" w:rsidR="00291CFF" w:rsidRPr="0017306D" w:rsidRDefault="00291CFF" w:rsidP="006315D7">
            <w:r w:rsidRPr="0017306D">
              <w:t xml:space="preserve">Inter Work Tasks Dependency </w:t>
            </w:r>
          </w:p>
          <w:p w14:paraId="4D99929D" w14:textId="77777777" w:rsidR="00291CFF" w:rsidRPr="0017306D" w:rsidRDefault="00291CFF" w:rsidP="006315D7">
            <w:r w:rsidRPr="0017306D">
              <w:t>Editor’s Note: This column should highlight if WT#x is self-contained, or it depends on the completion of other WTs</w:t>
            </w:r>
          </w:p>
        </w:tc>
      </w:tr>
      <w:tr w:rsidR="00291CFF" w:rsidRPr="0017306D" w14:paraId="22D922A7" w14:textId="77777777" w:rsidTr="006315D7">
        <w:tc>
          <w:tcPr>
            <w:tcW w:w="1151" w:type="dxa"/>
            <w:shd w:val="clear" w:color="auto" w:fill="auto"/>
          </w:tcPr>
          <w:p w14:paraId="18735707" w14:textId="77777777" w:rsidR="00291CFF" w:rsidRPr="0017306D" w:rsidRDefault="00291CFF" w:rsidP="006315D7">
            <w:r w:rsidRPr="0017306D">
              <w:lastRenderedPageBreak/>
              <w:t>WT#1</w:t>
            </w:r>
          </w:p>
        </w:tc>
        <w:tc>
          <w:tcPr>
            <w:tcW w:w="1428" w:type="dxa"/>
            <w:shd w:val="clear" w:color="auto" w:fill="auto"/>
          </w:tcPr>
          <w:p w14:paraId="1BDE57F3" w14:textId="0521BF64" w:rsidR="00291CFF" w:rsidRPr="0017306D" w:rsidRDefault="00B94121" w:rsidP="006315D7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3BE0C5CB" w14:textId="7AB80889" w:rsidR="00291CFF" w:rsidRPr="0017306D" w:rsidRDefault="00B94121" w:rsidP="006315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3910BF48" w14:textId="17A9682A" w:rsidR="00291CFF" w:rsidRPr="0017306D" w:rsidRDefault="00D4743D" w:rsidP="006315D7">
            <w:pPr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447" w:type="dxa"/>
          </w:tcPr>
          <w:p w14:paraId="52871262" w14:textId="77777777" w:rsidR="00291CFF" w:rsidRPr="0017306D" w:rsidRDefault="00291CFF" w:rsidP="006315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</w:t>
            </w:r>
          </w:p>
        </w:tc>
      </w:tr>
      <w:tr w:rsidR="00291CFF" w:rsidRPr="0017306D" w14:paraId="31FB1DA3" w14:textId="77777777" w:rsidTr="006315D7">
        <w:tc>
          <w:tcPr>
            <w:tcW w:w="1151" w:type="dxa"/>
            <w:shd w:val="clear" w:color="auto" w:fill="auto"/>
          </w:tcPr>
          <w:p w14:paraId="7F132D77" w14:textId="77777777" w:rsidR="00291CFF" w:rsidRPr="0017306D" w:rsidRDefault="00291CFF" w:rsidP="006315D7">
            <w:r w:rsidRPr="0017306D">
              <w:t>WT#</w:t>
            </w:r>
            <w:r>
              <w:t>2</w:t>
            </w:r>
          </w:p>
        </w:tc>
        <w:tc>
          <w:tcPr>
            <w:tcW w:w="1428" w:type="dxa"/>
            <w:shd w:val="clear" w:color="auto" w:fill="auto"/>
          </w:tcPr>
          <w:p w14:paraId="1DC43567" w14:textId="012C6C3B" w:rsidR="00291CFF" w:rsidRPr="0017306D" w:rsidDel="003C6045" w:rsidRDefault="00B94121" w:rsidP="006315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0B417DF9" w14:textId="2040BBAC" w:rsidR="00291CFF" w:rsidRPr="0017306D" w:rsidDel="003C6045" w:rsidRDefault="00B94121" w:rsidP="006315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6A8A6CDB" w14:textId="0210D026" w:rsidR="00291CFF" w:rsidRPr="0017306D" w:rsidDel="00D13FB6" w:rsidRDefault="006329A6" w:rsidP="006315D7">
            <w:pPr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447" w:type="dxa"/>
          </w:tcPr>
          <w:p w14:paraId="5B7EFEA0" w14:textId="77777777" w:rsidR="00291CFF" w:rsidRPr="0017306D" w:rsidRDefault="00291CFF" w:rsidP="006315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</w:t>
            </w:r>
          </w:p>
        </w:tc>
      </w:tr>
      <w:tr w:rsidR="00291CFF" w:rsidRPr="0017306D" w14:paraId="72BD08EF" w14:textId="77777777" w:rsidTr="006315D7">
        <w:tc>
          <w:tcPr>
            <w:tcW w:w="1151" w:type="dxa"/>
            <w:shd w:val="clear" w:color="auto" w:fill="auto"/>
          </w:tcPr>
          <w:p w14:paraId="09ACC412" w14:textId="0D3E5601" w:rsidR="00291CFF" w:rsidRPr="0017306D" w:rsidRDefault="00291CFF" w:rsidP="006315D7"/>
        </w:tc>
        <w:tc>
          <w:tcPr>
            <w:tcW w:w="1428" w:type="dxa"/>
            <w:shd w:val="clear" w:color="auto" w:fill="auto"/>
          </w:tcPr>
          <w:p w14:paraId="43EA8F73" w14:textId="77777777" w:rsidR="00291CFF" w:rsidRPr="0017306D" w:rsidRDefault="00291CFF" w:rsidP="006315D7"/>
        </w:tc>
        <w:tc>
          <w:tcPr>
            <w:tcW w:w="1605" w:type="dxa"/>
          </w:tcPr>
          <w:p w14:paraId="188E0F5D" w14:textId="77777777" w:rsidR="00291CFF" w:rsidRPr="0017306D" w:rsidRDefault="00291CFF" w:rsidP="006315D7"/>
        </w:tc>
        <w:tc>
          <w:tcPr>
            <w:tcW w:w="1605" w:type="dxa"/>
          </w:tcPr>
          <w:p w14:paraId="1CF01B6F" w14:textId="4C6657AD" w:rsidR="00291CFF" w:rsidRPr="0017306D" w:rsidRDefault="00291CFF" w:rsidP="006315D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2593117" w14:textId="02A9EFEF" w:rsidR="00291CFF" w:rsidRPr="0017306D" w:rsidRDefault="00291CFF" w:rsidP="006315D7">
            <w:pPr>
              <w:rPr>
                <w:lang w:eastAsia="zh-CN"/>
              </w:rPr>
            </w:pPr>
          </w:p>
        </w:tc>
      </w:tr>
      <w:tr w:rsidR="00291CFF" w14:paraId="25C713FB" w14:textId="77777777" w:rsidTr="006315D7">
        <w:trPr>
          <w:trHeight w:val="300"/>
        </w:trPr>
        <w:tc>
          <w:tcPr>
            <w:tcW w:w="1151" w:type="dxa"/>
            <w:shd w:val="clear" w:color="auto" w:fill="auto"/>
          </w:tcPr>
          <w:p w14:paraId="590CA0E6" w14:textId="77777777" w:rsidR="00291CFF" w:rsidRDefault="00291CFF" w:rsidP="006315D7"/>
        </w:tc>
        <w:tc>
          <w:tcPr>
            <w:tcW w:w="1428" w:type="dxa"/>
            <w:shd w:val="clear" w:color="auto" w:fill="auto"/>
          </w:tcPr>
          <w:p w14:paraId="54857CEF" w14:textId="77777777" w:rsidR="00291CFF" w:rsidRDefault="00291CFF" w:rsidP="006315D7"/>
        </w:tc>
        <w:tc>
          <w:tcPr>
            <w:tcW w:w="1605" w:type="dxa"/>
          </w:tcPr>
          <w:p w14:paraId="2016AD73" w14:textId="77777777" w:rsidR="00291CFF" w:rsidRDefault="00291CFF" w:rsidP="006315D7"/>
        </w:tc>
        <w:tc>
          <w:tcPr>
            <w:tcW w:w="1605" w:type="dxa"/>
          </w:tcPr>
          <w:p w14:paraId="2108D957" w14:textId="77777777" w:rsidR="00291CFF" w:rsidRDefault="00291CFF" w:rsidP="006315D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6B8699CC" w14:textId="77777777" w:rsidR="00291CFF" w:rsidRDefault="00291CFF" w:rsidP="006315D7">
            <w:pPr>
              <w:rPr>
                <w:lang w:eastAsia="zh-CN"/>
              </w:rPr>
            </w:pPr>
          </w:p>
        </w:tc>
      </w:tr>
    </w:tbl>
    <w:p w14:paraId="61565B2C" w14:textId="77777777" w:rsidR="00291CFF" w:rsidRDefault="00291CFF" w:rsidP="00291CFF"/>
    <w:p w14:paraId="48F4A2C4" w14:textId="77777777" w:rsidR="00291CFF" w:rsidRDefault="00291CFF" w:rsidP="00291CFF"/>
    <w:p w14:paraId="6C1515BD" w14:textId="77777777" w:rsidR="00291CFF" w:rsidRPr="00201664" w:rsidRDefault="00291CFF" w:rsidP="00291CFF"/>
    <w:p w14:paraId="7FEFDA02" w14:textId="77777777" w:rsidR="00291CFF" w:rsidRPr="00201664" w:rsidRDefault="00291CFF" w:rsidP="00291CFF"/>
    <w:p w14:paraId="2F8B83BA" w14:textId="77777777" w:rsidR="00291CFF" w:rsidRPr="00201664" w:rsidRDefault="00291CFF" w:rsidP="00291CFF"/>
    <w:p w14:paraId="208D042A" w14:textId="77777777" w:rsidR="00291CFF" w:rsidRPr="0017306D" w:rsidRDefault="00291CFF" w:rsidP="00291CFF">
      <w:r>
        <w:br w:type="textWrapping" w:clear="all"/>
      </w:r>
    </w:p>
    <w:p w14:paraId="5CE58816" w14:textId="6E6C7DB7" w:rsidR="00291CFF" w:rsidRPr="0017306D" w:rsidRDefault="00291CFF" w:rsidP="00291CFF">
      <w:r w:rsidRPr="0017306D">
        <w:t xml:space="preserve">Total TU estimates for the study phase: </w:t>
      </w:r>
      <w:r w:rsidR="00B94121">
        <w:t>2</w:t>
      </w:r>
    </w:p>
    <w:p w14:paraId="6CA2A31C" w14:textId="531FBEB7" w:rsidR="00291CFF" w:rsidRPr="0017306D" w:rsidRDefault="00291CFF" w:rsidP="00291CFF">
      <w:r w:rsidRPr="0017306D">
        <w:t xml:space="preserve">Total TU estimates for the normative phase: </w:t>
      </w:r>
      <w:r w:rsidR="00B94121">
        <w:t>2</w:t>
      </w:r>
    </w:p>
    <w:p w14:paraId="36585153" w14:textId="03E46400" w:rsidR="00291CFF" w:rsidRPr="0017306D" w:rsidRDefault="00291CFF" w:rsidP="00291CFF">
      <w:r w:rsidRPr="0017306D">
        <w:t xml:space="preserve">Total TU estimates: </w:t>
      </w:r>
      <w:r w:rsidR="00B94121">
        <w:t>4</w:t>
      </w:r>
    </w:p>
    <w:p w14:paraId="28402A1F" w14:textId="77777777" w:rsidR="001E489F" w:rsidRPr="00571039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7E9BA5F" w:rsidR="001E489F" w:rsidRPr="00E10367" w:rsidRDefault="001E489F" w:rsidP="00921C1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1B78E29" w:rsidR="001E489F" w:rsidRPr="00FF3F0C" w:rsidRDefault="00174474" w:rsidP="005875D6">
            <w:pPr>
              <w:pStyle w:val="TAL"/>
            </w:pPr>
            <w:r w:rsidRPr="00174474">
              <w:t>Internal TR</w:t>
            </w:r>
          </w:p>
        </w:tc>
        <w:tc>
          <w:tcPr>
            <w:tcW w:w="1134" w:type="dxa"/>
          </w:tcPr>
          <w:p w14:paraId="5F684E95" w14:textId="59D5AA03" w:rsidR="001E489F" w:rsidRPr="00251D80" w:rsidRDefault="0017447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23.xxx</w:t>
            </w:r>
          </w:p>
        </w:tc>
        <w:tc>
          <w:tcPr>
            <w:tcW w:w="2409" w:type="dxa"/>
          </w:tcPr>
          <w:p w14:paraId="3F9BA4C9" w14:textId="567C2CD9" w:rsidR="001E489F" w:rsidRPr="00251D80" w:rsidRDefault="00174474" w:rsidP="001744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enhancement </w:t>
            </w:r>
            <w:r>
              <w:rPr>
                <w:lang w:eastAsia="zh-CN"/>
              </w:rPr>
              <w:t>on network resilience</w:t>
            </w:r>
          </w:p>
        </w:tc>
        <w:tc>
          <w:tcPr>
            <w:tcW w:w="993" w:type="dxa"/>
          </w:tcPr>
          <w:p w14:paraId="510D9A1F" w14:textId="77777777" w:rsidR="001E489F" w:rsidRPr="00174474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>
      <w:pPr>
        <w:rPr>
          <w:rFonts w:eastAsia="Yu Mincho"/>
          <w:color w:val="000000"/>
          <w:lang w:eastAsia="ja-JP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5BD4A86" w:rsidR="001E489F" w:rsidRPr="0051115C" w:rsidRDefault="008F2097" w:rsidP="003E3E87">
      <w:pPr>
        <w:ind w:right="-99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BD</w:t>
      </w:r>
    </w:p>
    <w:p w14:paraId="72743EA7" w14:textId="05981F0E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4731CBE" w:rsidR="001E489F" w:rsidRPr="003E3E87" w:rsidRDefault="00904EE2" w:rsidP="003E3E87">
      <w:pPr>
        <w:ind w:right="-99"/>
        <w:rPr>
          <w:lang w:val="en-US" w:eastAsia="zh-CN"/>
        </w:rPr>
      </w:pPr>
      <w: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7C770CD" w:rsidR="001E489F" w:rsidRDefault="00904EE2" w:rsidP="001E489F">
      <w:pPr>
        <w:rPr>
          <w:lang w:eastAsia="zh-CN"/>
        </w:rPr>
      </w:pPr>
      <w:r w:rsidRPr="00904EE2">
        <w:rPr>
          <w:lang w:eastAsia="zh-CN"/>
        </w:rPr>
        <w:t>The following aspect</w:t>
      </w:r>
      <w:r>
        <w:rPr>
          <w:lang w:eastAsia="zh-CN"/>
        </w:rPr>
        <w:t>s may arise related to this study:</w:t>
      </w:r>
    </w:p>
    <w:p w14:paraId="3E0CE84C" w14:textId="77777777" w:rsidR="00904EE2" w:rsidRDefault="00904EE2" w:rsidP="001E489F">
      <w:pPr>
        <w:rPr>
          <w:lang w:eastAsia="zh-CN"/>
        </w:rPr>
      </w:pPr>
    </w:p>
    <w:p w14:paraId="493F48E8" w14:textId="6936AC4B" w:rsidR="00904EE2" w:rsidRDefault="00904EE2" w:rsidP="001E489F">
      <w:pPr>
        <w:rPr>
          <w:lang w:eastAsia="zh-CN"/>
        </w:rPr>
      </w:pPr>
      <w:r w:rsidRPr="00904EE2">
        <w:rPr>
          <w:lang w:eastAsia="zh-CN"/>
        </w:rPr>
        <w:t>-</w:t>
      </w:r>
      <w:r w:rsidRPr="00904EE2">
        <w:rPr>
          <w:lang w:eastAsia="zh-CN"/>
        </w:rPr>
        <w:tab/>
        <w:t>Security aspects</w:t>
      </w:r>
      <w:r w:rsidR="00D4743D">
        <w:rPr>
          <w:lang w:eastAsia="zh-CN"/>
        </w:rPr>
        <w:t xml:space="preserve"> may be considered in SA3</w:t>
      </w:r>
      <w:r>
        <w:rPr>
          <w:lang w:eastAsia="zh-CN"/>
        </w:rPr>
        <w:t>;</w:t>
      </w:r>
    </w:p>
    <w:p w14:paraId="4FFD8722" w14:textId="330F68C1" w:rsidR="00904EE2" w:rsidRDefault="00904EE2" w:rsidP="001E489F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04EE2">
        <w:rPr>
          <w:lang w:eastAsia="zh-CN"/>
        </w:rPr>
        <w:t>Charging, OAM aspects</w:t>
      </w:r>
      <w:r w:rsidR="00D4743D">
        <w:rPr>
          <w:lang w:eastAsia="zh-CN"/>
        </w:rPr>
        <w:t xml:space="preserve"> may be considered in SA5</w:t>
      </w:r>
      <w:r>
        <w:rPr>
          <w:lang w:eastAsia="zh-CN"/>
        </w:rPr>
        <w:t>; and</w:t>
      </w:r>
    </w:p>
    <w:p w14:paraId="6225E356" w14:textId="38F1E5F3" w:rsidR="00904EE2" w:rsidRPr="00904EE2" w:rsidRDefault="00904EE2" w:rsidP="001E489F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RAN aspects</w:t>
      </w:r>
      <w:r w:rsidR="00D4743D">
        <w:rPr>
          <w:lang w:eastAsia="zh-CN"/>
        </w:rPr>
        <w:t xml:space="preserve"> may be considered in RAN2/RAN3</w:t>
      </w:r>
      <w:r>
        <w:rPr>
          <w:lang w:eastAsia="zh-CN"/>
        </w:rPr>
        <w:t>.</w:t>
      </w:r>
    </w:p>
    <w:p w14:paraId="28E68586" w14:textId="5C03654F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30F89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E3E8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7564EF9" w:rsidR="003E3E87" w:rsidRDefault="003E3E87" w:rsidP="003E3E87">
            <w:pPr>
              <w:pStyle w:val="TAL"/>
            </w:pPr>
          </w:p>
        </w:tc>
      </w:tr>
      <w:tr w:rsidR="003E3E8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76093EE" w:rsidR="003E3E87" w:rsidRDefault="003E3E87" w:rsidP="003E3E87">
            <w:pPr>
              <w:pStyle w:val="TAL"/>
            </w:pPr>
          </w:p>
        </w:tc>
      </w:tr>
      <w:tr w:rsidR="00D67403" w14:paraId="5F47EA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44CBB5" w14:textId="77777777" w:rsidR="00D67403" w:rsidRDefault="00D67403" w:rsidP="003E3E87">
            <w:pPr>
              <w:pStyle w:val="TAL"/>
              <w:rPr>
                <w:lang w:eastAsia="zh-CN"/>
              </w:rPr>
            </w:pPr>
          </w:p>
        </w:tc>
      </w:tr>
      <w:tr w:rsidR="00D67403" w14:paraId="538B6A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10EA3" w14:textId="77777777" w:rsidR="00D67403" w:rsidRDefault="00D67403" w:rsidP="003E3E87">
            <w:pPr>
              <w:pStyle w:val="TAL"/>
              <w:rPr>
                <w:lang w:eastAsia="zh-CN"/>
              </w:rPr>
            </w:pPr>
          </w:p>
        </w:tc>
      </w:tr>
      <w:tr w:rsidR="00D67403" w14:paraId="1497E6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26625B" w14:textId="77777777" w:rsidR="00D67403" w:rsidRDefault="00D67403" w:rsidP="003E3E87">
            <w:pPr>
              <w:pStyle w:val="TAL"/>
              <w:rPr>
                <w:lang w:eastAsia="zh-CN"/>
              </w:rPr>
            </w:pPr>
          </w:p>
        </w:tc>
      </w:tr>
      <w:tr w:rsidR="00D67403" w14:paraId="7DED451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1FC5A0" w14:textId="77777777" w:rsidR="00D67403" w:rsidRDefault="00D67403" w:rsidP="003E3E87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C3FF1" w14:textId="77777777" w:rsidR="00A57E29" w:rsidRDefault="00A57E29">
      <w:r>
        <w:separator/>
      </w:r>
    </w:p>
  </w:endnote>
  <w:endnote w:type="continuationSeparator" w:id="0">
    <w:p w14:paraId="34C0AE0A" w14:textId="77777777" w:rsidR="00A57E29" w:rsidRDefault="00A57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D2F40" w14:textId="77777777" w:rsidR="00A57E29" w:rsidRDefault="00A57E29">
      <w:r>
        <w:separator/>
      </w:r>
    </w:p>
  </w:footnote>
  <w:footnote w:type="continuationSeparator" w:id="0">
    <w:p w14:paraId="14073D34" w14:textId="77777777" w:rsidR="00A57E29" w:rsidRDefault="00A57E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E1FB2"/>
    <w:multiLevelType w:val="hybridMultilevel"/>
    <w:tmpl w:val="2A9032DE"/>
    <w:lvl w:ilvl="0" w:tplc="FF4EDD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2417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EE32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81F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146AD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249D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81F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5237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A8B0B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28D953AC"/>
    <w:multiLevelType w:val="hybridMultilevel"/>
    <w:tmpl w:val="442CB64E"/>
    <w:lvl w:ilvl="0" w:tplc="73E22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4CB2D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0D3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325D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E612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083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66A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B423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7CA4B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E78407A"/>
    <w:multiLevelType w:val="hybridMultilevel"/>
    <w:tmpl w:val="6D7ED25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0C0B22"/>
    <w:multiLevelType w:val="hybridMultilevel"/>
    <w:tmpl w:val="AA0E6C96"/>
    <w:lvl w:ilvl="0" w:tplc="23025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AEB6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7043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14B4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E26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301B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DE064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36899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709D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6690609"/>
    <w:multiLevelType w:val="hybridMultilevel"/>
    <w:tmpl w:val="89ECC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ED578FD"/>
    <w:multiLevelType w:val="hybridMultilevel"/>
    <w:tmpl w:val="84E27B24"/>
    <w:lvl w:ilvl="0" w:tplc="ED5A13FE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8"/>
  </w:num>
  <w:num w:numId="8">
    <w:abstractNumId w:val="9"/>
  </w:num>
  <w:num w:numId="9">
    <w:abstractNumId w:val="2"/>
  </w:num>
  <w:num w:numId="10">
    <w:abstractNumId w:val="7"/>
  </w:num>
  <w:num w:numId="11">
    <w:abstractNumId w:val="10"/>
  </w:num>
  <w:num w:numId="12">
    <w:abstractNumId w:val="3"/>
  </w:num>
  <w:num w:numId="13">
    <w:abstractNumId w:val="12"/>
  </w:num>
  <w:num w:numId="14">
    <w:abstractNumId w:val="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5AE0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446"/>
    <w:rsid w:val="00054884"/>
    <w:rsid w:val="0005594E"/>
    <w:rsid w:val="00057E1E"/>
    <w:rsid w:val="0006027D"/>
    <w:rsid w:val="0006182E"/>
    <w:rsid w:val="0006619D"/>
    <w:rsid w:val="000726EB"/>
    <w:rsid w:val="00072A7C"/>
    <w:rsid w:val="0007308E"/>
    <w:rsid w:val="000775E7"/>
    <w:rsid w:val="0007775C"/>
    <w:rsid w:val="00083373"/>
    <w:rsid w:val="000917F2"/>
    <w:rsid w:val="00094F23"/>
    <w:rsid w:val="000967F4"/>
    <w:rsid w:val="000A31F4"/>
    <w:rsid w:val="000A6432"/>
    <w:rsid w:val="000C5491"/>
    <w:rsid w:val="000D6D78"/>
    <w:rsid w:val="000E0429"/>
    <w:rsid w:val="000E0437"/>
    <w:rsid w:val="000E34F1"/>
    <w:rsid w:val="000E50F6"/>
    <w:rsid w:val="000E53A8"/>
    <w:rsid w:val="000F22B4"/>
    <w:rsid w:val="000F28F9"/>
    <w:rsid w:val="000F6E51"/>
    <w:rsid w:val="00102A24"/>
    <w:rsid w:val="00102E38"/>
    <w:rsid w:val="00105970"/>
    <w:rsid w:val="0011526A"/>
    <w:rsid w:val="001244C2"/>
    <w:rsid w:val="0013259C"/>
    <w:rsid w:val="00135831"/>
    <w:rsid w:val="00137192"/>
    <w:rsid w:val="001376A6"/>
    <w:rsid w:val="001424CD"/>
    <w:rsid w:val="0014389B"/>
    <w:rsid w:val="0014413C"/>
    <w:rsid w:val="00150C36"/>
    <w:rsid w:val="00156B03"/>
    <w:rsid w:val="00156E21"/>
    <w:rsid w:val="00157A01"/>
    <w:rsid w:val="00157F50"/>
    <w:rsid w:val="00157FFB"/>
    <w:rsid w:val="001607AE"/>
    <w:rsid w:val="00166A1B"/>
    <w:rsid w:val="00167F4A"/>
    <w:rsid w:val="00170EDB"/>
    <w:rsid w:val="00174474"/>
    <w:rsid w:val="00180FBE"/>
    <w:rsid w:val="0018464F"/>
    <w:rsid w:val="00192528"/>
    <w:rsid w:val="00192B41"/>
    <w:rsid w:val="0019338C"/>
    <w:rsid w:val="00193EA6"/>
    <w:rsid w:val="00197E4A"/>
    <w:rsid w:val="001A31EF"/>
    <w:rsid w:val="001A38E3"/>
    <w:rsid w:val="001A39BF"/>
    <w:rsid w:val="001A3E7E"/>
    <w:rsid w:val="001B01F1"/>
    <w:rsid w:val="001B093E"/>
    <w:rsid w:val="001B1EBD"/>
    <w:rsid w:val="001B2414"/>
    <w:rsid w:val="001B5421"/>
    <w:rsid w:val="001B650D"/>
    <w:rsid w:val="001C39A9"/>
    <w:rsid w:val="001C4D9B"/>
    <w:rsid w:val="001D0B09"/>
    <w:rsid w:val="001D592F"/>
    <w:rsid w:val="001E0CA7"/>
    <w:rsid w:val="001E2FA7"/>
    <w:rsid w:val="001E489F"/>
    <w:rsid w:val="001E6729"/>
    <w:rsid w:val="001E6C6B"/>
    <w:rsid w:val="001E727E"/>
    <w:rsid w:val="001E77DD"/>
    <w:rsid w:val="001F74E5"/>
    <w:rsid w:val="001F7653"/>
    <w:rsid w:val="002070CB"/>
    <w:rsid w:val="002119B7"/>
    <w:rsid w:val="00213A48"/>
    <w:rsid w:val="00216BA3"/>
    <w:rsid w:val="00221438"/>
    <w:rsid w:val="00224E14"/>
    <w:rsid w:val="002336A6"/>
    <w:rsid w:val="002336BF"/>
    <w:rsid w:val="00235039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A2"/>
    <w:rsid w:val="00272D61"/>
    <w:rsid w:val="00273A1D"/>
    <w:rsid w:val="002823B3"/>
    <w:rsid w:val="002919B7"/>
    <w:rsid w:val="00291CFF"/>
    <w:rsid w:val="00291EF2"/>
    <w:rsid w:val="00295D61"/>
    <w:rsid w:val="002979FE"/>
    <w:rsid w:val="00297C1F"/>
    <w:rsid w:val="002B041D"/>
    <w:rsid w:val="002B074C"/>
    <w:rsid w:val="002B2FE7"/>
    <w:rsid w:val="002B34EA"/>
    <w:rsid w:val="002B5361"/>
    <w:rsid w:val="002C1BA4"/>
    <w:rsid w:val="002C47B8"/>
    <w:rsid w:val="002C7221"/>
    <w:rsid w:val="002D6549"/>
    <w:rsid w:val="002E397B"/>
    <w:rsid w:val="002E3AE2"/>
    <w:rsid w:val="002E4500"/>
    <w:rsid w:val="002F6EAE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9EB"/>
    <w:rsid w:val="00354553"/>
    <w:rsid w:val="00364D84"/>
    <w:rsid w:val="003678A1"/>
    <w:rsid w:val="003715B7"/>
    <w:rsid w:val="00373036"/>
    <w:rsid w:val="00376C60"/>
    <w:rsid w:val="00385440"/>
    <w:rsid w:val="00392C87"/>
    <w:rsid w:val="003A17B7"/>
    <w:rsid w:val="003A3528"/>
    <w:rsid w:val="003A5FFA"/>
    <w:rsid w:val="003A67E1"/>
    <w:rsid w:val="003A7108"/>
    <w:rsid w:val="003B7333"/>
    <w:rsid w:val="003D4593"/>
    <w:rsid w:val="003D513A"/>
    <w:rsid w:val="003D64DC"/>
    <w:rsid w:val="003E29F7"/>
    <w:rsid w:val="003E2C8B"/>
    <w:rsid w:val="003E3E87"/>
    <w:rsid w:val="003E4A0A"/>
    <w:rsid w:val="003E4AC7"/>
    <w:rsid w:val="003E5604"/>
    <w:rsid w:val="003E57A1"/>
    <w:rsid w:val="003E710B"/>
    <w:rsid w:val="003F1C0E"/>
    <w:rsid w:val="003F3A2E"/>
    <w:rsid w:val="003F6577"/>
    <w:rsid w:val="004008D7"/>
    <w:rsid w:val="0040145D"/>
    <w:rsid w:val="00405AF6"/>
    <w:rsid w:val="00411339"/>
    <w:rsid w:val="004121C8"/>
    <w:rsid w:val="004131BD"/>
    <w:rsid w:val="004159BE"/>
    <w:rsid w:val="00416CEA"/>
    <w:rsid w:val="00421AFD"/>
    <w:rsid w:val="004246F2"/>
    <w:rsid w:val="00432048"/>
    <w:rsid w:val="0044172B"/>
    <w:rsid w:val="00442C65"/>
    <w:rsid w:val="00451122"/>
    <w:rsid w:val="004518DB"/>
    <w:rsid w:val="004562FC"/>
    <w:rsid w:val="00472BEF"/>
    <w:rsid w:val="00477EBC"/>
    <w:rsid w:val="00482246"/>
    <w:rsid w:val="00484421"/>
    <w:rsid w:val="00485E11"/>
    <w:rsid w:val="00491391"/>
    <w:rsid w:val="00494D97"/>
    <w:rsid w:val="004A01BD"/>
    <w:rsid w:val="004A0A73"/>
    <w:rsid w:val="004A180A"/>
    <w:rsid w:val="004A57A7"/>
    <w:rsid w:val="004A661C"/>
    <w:rsid w:val="004A7E46"/>
    <w:rsid w:val="004C4C9B"/>
    <w:rsid w:val="004C6A57"/>
    <w:rsid w:val="004D2FA0"/>
    <w:rsid w:val="004D4303"/>
    <w:rsid w:val="004D7DE5"/>
    <w:rsid w:val="004E1010"/>
    <w:rsid w:val="004F4172"/>
    <w:rsid w:val="0050202A"/>
    <w:rsid w:val="00503AAB"/>
    <w:rsid w:val="00504F3D"/>
    <w:rsid w:val="005071DD"/>
    <w:rsid w:val="00507903"/>
    <w:rsid w:val="0051115C"/>
    <w:rsid w:val="0052032E"/>
    <w:rsid w:val="00521896"/>
    <w:rsid w:val="00522A80"/>
    <w:rsid w:val="005236CE"/>
    <w:rsid w:val="00532F81"/>
    <w:rsid w:val="00535A39"/>
    <w:rsid w:val="00544D8F"/>
    <w:rsid w:val="005467E8"/>
    <w:rsid w:val="00553BDE"/>
    <w:rsid w:val="00556F13"/>
    <w:rsid w:val="00562495"/>
    <w:rsid w:val="00571039"/>
    <w:rsid w:val="0057138B"/>
    <w:rsid w:val="0057401B"/>
    <w:rsid w:val="0057645A"/>
    <w:rsid w:val="0057738E"/>
    <w:rsid w:val="00577727"/>
    <w:rsid w:val="005777AF"/>
    <w:rsid w:val="00586562"/>
    <w:rsid w:val="005909B0"/>
    <w:rsid w:val="00590B24"/>
    <w:rsid w:val="00593DC4"/>
    <w:rsid w:val="0059529B"/>
    <w:rsid w:val="005954DD"/>
    <w:rsid w:val="005A25CD"/>
    <w:rsid w:val="005A3249"/>
    <w:rsid w:val="005A51A8"/>
    <w:rsid w:val="005A5455"/>
    <w:rsid w:val="005A6ABC"/>
    <w:rsid w:val="005A7A1B"/>
    <w:rsid w:val="005B1577"/>
    <w:rsid w:val="005B2109"/>
    <w:rsid w:val="005B35A2"/>
    <w:rsid w:val="005B7714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F23"/>
    <w:rsid w:val="00606AAC"/>
    <w:rsid w:val="00616E18"/>
    <w:rsid w:val="00620287"/>
    <w:rsid w:val="006234E6"/>
    <w:rsid w:val="00623AED"/>
    <w:rsid w:val="0062580F"/>
    <w:rsid w:val="00632157"/>
    <w:rsid w:val="006329A6"/>
    <w:rsid w:val="00633971"/>
    <w:rsid w:val="006341C6"/>
    <w:rsid w:val="006403D7"/>
    <w:rsid w:val="00640B8F"/>
    <w:rsid w:val="0064121E"/>
    <w:rsid w:val="00642894"/>
    <w:rsid w:val="00645A9C"/>
    <w:rsid w:val="006557B6"/>
    <w:rsid w:val="00660354"/>
    <w:rsid w:val="006606DB"/>
    <w:rsid w:val="00665B9B"/>
    <w:rsid w:val="00666173"/>
    <w:rsid w:val="006704ED"/>
    <w:rsid w:val="0067616E"/>
    <w:rsid w:val="00690725"/>
    <w:rsid w:val="00693606"/>
    <w:rsid w:val="00693D70"/>
    <w:rsid w:val="006966AD"/>
    <w:rsid w:val="006975AE"/>
    <w:rsid w:val="006A0E66"/>
    <w:rsid w:val="006A1174"/>
    <w:rsid w:val="006A32D1"/>
    <w:rsid w:val="006A3CF5"/>
    <w:rsid w:val="006B0422"/>
    <w:rsid w:val="006B4BC6"/>
    <w:rsid w:val="006B5563"/>
    <w:rsid w:val="006C5A4F"/>
    <w:rsid w:val="006D027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86B"/>
    <w:rsid w:val="00710142"/>
    <w:rsid w:val="00712E2D"/>
    <w:rsid w:val="00712E81"/>
    <w:rsid w:val="00715590"/>
    <w:rsid w:val="00723919"/>
    <w:rsid w:val="007261D3"/>
    <w:rsid w:val="00732B81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B7C"/>
    <w:rsid w:val="00781F2F"/>
    <w:rsid w:val="00783068"/>
    <w:rsid w:val="00783C0E"/>
    <w:rsid w:val="007861B8"/>
    <w:rsid w:val="00787383"/>
    <w:rsid w:val="00787F4C"/>
    <w:rsid w:val="00791B51"/>
    <w:rsid w:val="00795AD1"/>
    <w:rsid w:val="007B5456"/>
    <w:rsid w:val="007B5F65"/>
    <w:rsid w:val="007C15F3"/>
    <w:rsid w:val="007C1C6C"/>
    <w:rsid w:val="007C5525"/>
    <w:rsid w:val="007C767B"/>
    <w:rsid w:val="007D3C7C"/>
    <w:rsid w:val="007D687A"/>
    <w:rsid w:val="007E1BA0"/>
    <w:rsid w:val="007E5B5B"/>
    <w:rsid w:val="007F2297"/>
    <w:rsid w:val="007F55EC"/>
    <w:rsid w:val="007F6574"/>
    <w:rsid w:val="00803CF0"/>
    <w:rsid w:val="00805933"/>
    <w:rsid w:val="00807BCB"/>
    <w:rsid w:val="00813B96"/>
    <w:rsid w:val="00815817"/>
    <w:rsid w:val="00830438"/>
    <w:rsid w:val="00831057"/>
    <w:rsid w:val="00834164"/>
    <w:rsid w:val="00837EF8"/>
    <w:rsid w:val="0084119C"/>
    <w:rsid w:val="00841D6E"/>
    <w:rsid w:val="00845061"/>
    <w:rsid w:val="00850CD4"/>
    <w:rsid w:val="00854A49"/>
    <w:rsid w:val="00854BBC"/>
    <w:rsid w:val="00855A46"/>
    <w:rsid w:val="008578D0"/>
    <w:rsid w:val="008624DE"/>
    <w:rsid w:val="008634EB"/>
    <w:rsid w:val="00866945"/>
    <w:rsid w:val="008715E9"/>
    <w:rsid w:val="0087589C"/>
    <w:rsid w:val="00876BD5"/>
    <w:rsid w:val="00886C60"/>
    <w:rsid w:val="0089797C"/>
    <w:rsid w:val="00897C84"/>
    <w:rsid w:val="008A06BE"/>
    <w:rsid w:val="008A56FD"/>
    <w:rsid w:val="008A7537"/>
    <w:rsid w:val="008B4C36"/>
    <w:rsid w:val="008D3DA6"/>
    <w:rsid w:val="008D3E4B"/>
    <w:rsid w:val="008D5DA3"/>
    <w:rsid w:val="008E0EBE"/>
    <w:rsid w:val="008E70F7"/>
    <w:rsid w:val="008F0B5E"/>
    <w:rsid w:val="008F1D3B"/>
    <w:rsid w:val="008F2097"/>
    <w:rsid w:val="008F7444"/>
    <w:rsid w:val="008F7A15"/>
    <w:rsid w:val="00904EE2"/>
    <w:rsid w:val="0091321C"/>
    <w:rsid w:val="00913788"/>
    <w:rsid w:val="0091399A"/>
    <w:rsid w:val="00921C11"/>
    <w:rsid w:val="00922064"/>
    <w:rsid w:val="00922D75"/>
    <w:rsid w:val="00926791"/>
    <w:rsid w:val="0093661C"/>
    <w:rsid w:val="00940736"/>
    <w:rsid w:val="00941253"/>
    <w:rsid w:val="0095038B"/>
    <w:rsid w:val="00950CF7"/>
    <w:rsid w:val="00960A44"/>
    <w:rsid w:val="00961FA9"/>
    <w:rsid w:val="00970864"/>
    <w:rsid w:val="009736D5"/>
    <w:rsid w:val="00973935"/>
    <w:rsid w:val="009768C3"/>
    <w:rsid w:val="00977C43"/>
    <w:rsid w:val="0098195A"/>
    <w:rsid w:val="009859BB"/>
    <w:rsid w:val="00990EEE"/>
    <w:rsid w:val="00996533"/>
    <w:rsid w:val="009A0093"/>
    <w:rsid w:val="009A10EF"/>
    <w:rsid w:val="009A3833"/>
    <w:rsid w:val="009A5F57"/>
    <w:rsid w:val="009A62E2"/>
    <w:rsid w:val="009B110B"/>
    <w:rsid w:val="009B13F0"/>
    <w:rsid w:val="009B196A"/>
    <w:rsid w:val="009C64D5"/>
    <w:rsid w:val="009C6915"/>
    <w:rsid w:val="009D001A"/>
    <w:rsid w:val="009D3135"/>
    <w:rsid w:val="009D5E48"/>
    <w:rsid w:val="009D6D9F"/>
    <w:rsid w:val="009E0B41"/>
    <w:rsid w:val="009E1910"/>
    <w:rsid w:val="009E27F0"/>
    <w:rsid w:val="009E5DBA"/>
    <w:rsid w:val="009F6047"/>
    <w:rsid w:val="00A03D2A"/>
    <w:rsid w:val="00A07A6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4DE"/>
    <w:rsid w:val="00A46B3F"/>
    <w:rsid w:val="00A46F30"/>
    <w:rsid w:val="00A55571"/>
    <w:rsid w:val="00A57E29"/>
    <w:rsid w:val="00A61169"/>
    <w:rsid w:val="00A63024"/>
    <w:rsid w:val="00A65602"/>
    <w:rsid w:val="00A82FCC"/>
    <w:rsid w:val="00A8479D"/>
    <w:rsid w:val="00A906A4"/>
    <w:rsid w:val="00A97953"/>
    <w:rsid w:val="00AA574E"/>
    <w:rsid w:val="00AB3950"/>
    <w:rsid w:val="00AD13A8"/>
    <w:rsid w:val="00AD22F7"/>
    <w:rsid w:val="00AD258F"/>
    <w:rsid w:val="00AD324E"/>
    <w:rsid w:val="00AD5B51"/>
    <w:rsid w:val="00AD7B78"/>
    <w:rsid w:val="00AF4118"/>
    <w:rsid w:val="00B00077"/>
    <w:rsid w:val="00B0112C"/>
    <w:rsid w:val="00B03107"/>
    <w:rsid w:val="00B0741D"/>
    <w:rsid w:val="00B10820"/>
    <w:rsid w:val="00B10FCB"/>
    <w:rsid w:val="00B16E03"/>
    <w:rsid w:val="00B1749C"/>
    <w:rsid w:val="00B230F4"/>
    <w:rsid w:val="00B30214"/>
    <w:rsid w:val="00B33885"/>
    <w:rsid w:val="00B3526C"/>
    <w:rsid w:val="00B376E0"/>
    <w:rsid w:val="00B42118"/>
    <w:rsid w:val="00B43DA4"/>
    <w:rsid w:val="00B45C31"/>
    <w:rsid w:val="00B47534"/>
    <w:rsid w:val="00B50B89"/>
    <w:rsid w:val="00B51779"/>
    <w:rsid w:val="00B52AFB"/>
    <w:rsid w:val="00B5557E"/>
    <w:rsid w:val="00B63284"/>
    <w:rsid w:val="00B66291"/>
    <w:rsid w:val="00B74C08"/>
    <w:rsid w:val="00B75CE0"/>
    <w:rsid w:val="00B779AE"/>
    <w:rsid w:val="00B83346"/>
    <w:rsid w:val="00B84B54"/>
    <w:rsid w:val="00B91052"/>
    <w:rsid w:val="00B92B0A"/>
    <w:rsid w:val="00B92C7D"/>
    <w:rsid w:val="00B93BB2"/>
    <w:rsid w:val="00B94121"/>
    <w:rsid w:val="00B94CE1"/>
    <w:rsid w:val="00B95141"/>
    <w:rsid w:val="00B9697B"/>
    <w:rsid w:val="00BA2EE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C9C"/>
    <w:rsid w:val="00BE3E87"/>
    <w:rsid w:val="00BF0A84"/>
    <w:rsid w:val="00BF4326"/>
    <w:rsid w:val="00C03706"/>
    <w:rsid w:val="00C03EEA"/>
    <w:rsid w:val="00C03F46"/>
    <w:rsid w:val="00C159BC"/>
    <w:rsid w:val="00C15A54"/>
    <w:rsid w:val="00C20B85"/>
    <w:rsid w:val="00C2214E"/>
    <w:rsid w:val="00C247CD"/>
    <w:rsid w:val="00C2519B"/>
    <w:rsid w:val="00C25CD8"/>
    <w:rsid w:val="00C278EB"/>
    <w:rsid w:val="00C31DBB"/>
    <w:rsid w:val="00C32ACD"/>
    <w:rsid w:val="00C334F0"/>
    <w:rsid w:val="00C34B9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24E"/>
    <w:rsid w:val="00C76753"/>
    <w:rsid w:val="00C8586A"/>
    <w:rsid w:val="00CA2B4F"/>
    <w:rsid w:val="00CA5DB0"/>
    <w:rsid w:val="00CC084E"/>
    <w:rsid w:val="00CC0A59"/>
    <w:rsid w:val="00CC58ED"/>
    <w:rsid w:val="00CD7192"/>
    <w:rsid w:val="00CF4F93"/>
    <w:rsid w:val="00CF771B"/>
    <w:rsid w:val="00D0135E"/>
    <w:rsid w:val="00D027AB"/>
    <w:rsid w:val="00D145EC"/>
    <w:rsid w:val="00D33382"/>
    <w:rsid w:val="00D355FB"/>
    <w:rsid w:val="00D43C0B"/>
    <w:rsid w:val="00D44A74"/>
    <w:rsid w:val="00D4743D"/>
    <w:rsid w:val="00D47E27"/>
    <w:rsid w:val="00D52D4D"/>
    <w:rsid w:val="00D57CD2"/>
    <w:rsid w:val="00D57E66"/>
    <w:rsid w:val="00D620AC"/>
    <w:rsid w:val="00D67403"/>
    <w:rsid w:val="00D73350"/>
    <w:rsid w:val="00D82231"/>
    <w:rsid w:val="00D84CF0"/>
    <w:rsid w:val="00D8756E"/>
    <w:rsid w:val="00D938DD"/>
    <w:rsid w:val="00D95EAB"/>
    <w:rsid w:val="00D974EA"/>
    <w:rsid w:val="00DA29AC"/>
    <w:rsid w:val="00DA329A"/>
    <w:rsid w:val="00DB521B"/>
    <w:rsid w:val="00DB6635"/>
    <w:rsid w:val="00DC0F52"/>
    <w:rsid w:val="00DC2B82"/>
    <w:rsid w:val="00DC4726"/>
    <w:rsid w:val="00DD0AAB"/>
    <w:rsid w:val="00DD2EDB"/>
    <w:rsid w:val="00DD3C66"/>
    <w:rsid w:val="00DD40D2"/>
    <w:rsid w:val="00DD48BD"/>
    <w:rsid w:val="00DE5BBF"/>
    <w:rsid w:val="00DF01BE"/>
    <w:rsid w:val="00DF066D"/>
    <w:rsid w:val="00DF53EC"/>
    <w:rsid w:val="00DF6349"/>
    <w:rsid w:val="00E013A9"/>
    <w:rsid w:val="00E03A99"/>
    <w:rsid w:val="00E041CD"/>
    <w:rsid w:val="00E06253"/>
    <w:rsid w:val="00E06534"/>
    <w:rsid w:val="00E11133"/>
    <w:rsid w:val="00E126A5"/>
    <w:rsid w:val="00E1463F"/>
    <w:rsid w:val="00E157FF"/>
    <w:rsid w:val="00E27081"/>
    <w:rsid w:val="00E3005D"/>
    <w:rsid w:val="00E30720"/>
    <w:rsid w:val="00E34AA9"/>
    <w:rsid w:val="00E363A9"/>
    <w:rsid w:val="00E413E0"/>
    <w:rsid w:val="00E41E32"/>
    <w:rsid w:val="00E53AE3"/>
    <w:rsid w:val="00E5574A"/>
    <w:rsid w:val="00E64FB2"/>
    <w:rsid w:val="00E67B7D"/>
    <w:rsid w:val="00E76F85"/>
    <w:rsid w:val="00E81E2C"/>
    <w:rsid w:val="00E8281E"/>
    <w:rsid w:val="00E82FBF"/>
    <w:rsid w:val="00E96FDE"/>
    <w:rsid w:val="00EA662E"/>
    <w:rsid w:val="00EB34A3"/>
    <w:rsid w:val="00EB4353"/>
    <w:rsid w:val="00EB4B1C"/>
    <w:rsid w:val="00EB55C0"/>
    <w:rsid w:val="00EB5D2F"/>
    <w:rsid w:val="00EC06BD"/>
    <w:rsid w:val="00EC10EC"/>
    <w:rsid w:val="00EC456C"/>
    <w:rsid w:val="00EC757E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603"/>
    <w:rsid w:val="00F12C48"/>
    <w:rsid w:val="00F14D78"/>
    <w:rsid w:val="00F15D08"/>
    <w:rsid w:val="00F21A10"/>
    <w:rsid w:val="00F2626C"/>
    <w:rsid w:val="00F27404"/>
    <w:rsid w:val="00F30D29"/>
    <w:rsid w:val="00F313DD"/>
    <w:rsid w:val="00F378BE"/>
    <w:rsid w:val="00F43120"/>
    <w:rsid w:val="00F44FF2"/>
    <w:rsid w:val="00F451D2"/>
    <w:rsid w:val="00F57212"/>
    <w:rsid w:val="00F64378"/>
    <w:rsid w:val="00F67FC3"/>
    <w:rsid w:val="00F763A4"/>
    <w:rsid w:val="00F80D67"/>
    <w:rsid w:val="00F81CF2"/>
    <w:rsid w:val="00F82A04"/>
    <w:rsid w:val="00F83DF3"/>
    <w:rsid w:val="00F85701"/>
    <w:rsid w:val="00F85E19"/>
    <w:rsid w:val="00F86A02"/>
    <w:rsid w:val="00F941B8"/>
    <w:rsid w:val="00FA49DB"/>
    <w:rsid w:val="00FA5FA5"/>
    <w:rsid w:val="00FA6721"/>
    <w:rsid w:val="00FA7365"/>
    <w:rsid w:val="00FA79A7"/>
    <w:rsid w:val="00FC15C2"/>
    <w:rsid w:val="00FC643D"/>
    <w:rsid w:val="00FD06BC"/>
    <w:rsid w:val="00FD1DAF"/>
    <w:rsid w:val="00FD2000"/>
    <w:rsid w:val="00FE351A"/>
    <w:rsid w:val="00FE3DCC"/>
    <w:rsid w:val="00FE53C8"/>
    <w:rsid w:val="00FE5FB7"/>
    <w:rsid w:val="00FF5AE2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33754F80-0701-445C-BFE1-485F1C66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rsid w:val="00571039"/>
    <w:rPr>
      <w:sz w:val="16"/>
      <w:szCs w:val="16"/>
    </w:rPr>
  </w:style>
  <w:style w:type="paragraph" w:styleId="ab">
    <w:name w:val="Balloon Text"/>
    <w:basedOn w:val="a"/>
    <w:link w:val="Char0"/>
    <w:semiHidden/>
    <w:unhideWhenUsed/>
    <w:rsid w:val="00571039"/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571039"/>
    <w:rPr>
      <w:sz w:val="18"/>
      <w:szCs w:val="18"/>
      <w:lang w:eastAsia="en-US"/>
    </w:rPr>
  </w:style>
  <w:style w:type="paragraph" w:styleId="ac">
    <w:name w:val="annotation subject"/>
    <w:basedOn w:val="a5"/>
    <w:next w:val="a5"/>
    <w:link w:val="Char1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8464F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18464F"/>
    <w:rPr>
      <w:rFonts w:ascii="Arial" w:hAnsi="Arial"/>
      <w:b/>
      <w:bCs/>
      <w:lang w:eastAsia="en-US"/>
    </w:rPr>
  </w:style>
  <w:style w:type="character" w:styleId="ad">
    <w:name w:val="Hyperlink"/>
    <w:rsid w:val="00DF6349"/>
    <w:rPr>
      <w:color w:val="0000FF"/>
      <w:u w:val="single"/>
    </w:rPr>
  </w:style>
  <w:style w:type="paragraph" w:styleId="ae">
    <w:name w:val="Normal (Web)"/>
    <w:basedOn w:val="a"/>
    <w:uiPriority w:val="99"/>
    <w:semiHidden/>
    <w:unhideWhenUsed/>
    <w:rsid w:val="00B0741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last-node">
    <w:name w:val="last-node"/>
    <w:basedOn w:val="a"/>
    <w:rsid w:val="00B0741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8509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3949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1173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011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ZTE1</cp:lastModifiedBy>
  <cp:revision>7</cp:revision>
  <cp:lastPrinted>2001-04-23T09:30:00Z</cp:lastPrinted>
  <dcterms:created xsi:type="dcterms:W3CDTF">2024-11-04T08:45:00Z</dcterms:created>
  <dcterms:modified xsi:type="dcterms:W3CDTF">2024-11-08T11:45:00Z</dcterms:modified>
</cp:coreProperties>
</file>